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F" w:rsidRDefault="00BA523F" w:rsidP="00BA523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健康応援弁当レシピ（1人分）</w:t>
      </w:r>
    </w:p>
    <w:p w:rsidR="00BA523F" w:rsidRDefault="00BA523F" w:rsidP="00BA523F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【11月15日(木)】　g表示</w:t>
      </w:r>
    </w:p>
    <w:p w:rsidR="00BA523F" w:rsidRDefault="00BA523F" w:rsidP="00BA523F">
      <w:pP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</w:pPr>
    </w:p>
    <w:p w:rsidR="00BA523F" w:rsidRDefault="00BA523F" w:rsidP="00BA523F">
      <w:pP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あんかけ豆腐</w:t>
      </w:r>
    </w:p>
    <w:p w:rsidR="00BA523F" w:rsidRDefault="00BA523F" w:rsidP="00BA523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【材料】木綿豆腐：150g、かにかま：10g、玉ねぎ：20g、しいたけ：10g、みつば：10g、おろし生姜：2g</w:t>
      </w:r>
    </w:p>
    <w:p w:rsidR="00BA523F" w:rsidRDefault="00BA523F" w:rsidP="00BA523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（あん）だし汁：100cc、酒：3g、みりん：6g、濃口醤油：6g、</w:t>
      </w:r>
      <w:r>
        <w:rPr>
          <w:rFonts w:ascii="ＭＳ Ｐ明朝" w:eastAsia="ＭＳ Ｐ明朝" w:hAnsi="ＭＳ Ｐ明朝" w:hint="eastAsia"/>
          <w:szCs w:val="21"/>
        </w:rPr>
        <w:t>片栗粉</w:t>
      </w:r>
      <w:r>
        <w:rPr>
          <w:rFonts w:asciiTheme="minorEastAsia" w:hAnsiTheme="minorEastAsia" w:hint="eastAsia"/>
          <w:szCs w:val="21"/>
        </w:rPr>
        <w:t>：3g、水：5cc</w:t>
      </w:r>
    </w:p>
    <w:p w:rsidR="00BA523F" w:rsidRDefault="00BA523F" w:rsidP="00BA523F">
      <w:pPr>
        <w:ind w:left="1260" w:hangingChars="600" w:hanging="126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【作り方】</w:t>
      </w:r>
      <w:r>
        <w:rPr>
          <w:rFonts w:asciiTheme="minorEastAsia" w:hAnsiTheme="minorEastAsia" w:hint="eastAsia"/>
        </w:rPr>
        <w:t>①かにかまは割いておく。玉ねぎとしいたけは薄切りにし、みつばは4cm程に切る。</w:t>
      </w:r>
    </w:p>
    <w:p w:rsidR="00BA523F" w:rsidRDefault="00BA523F" w:rsidP="00BA523F">
      <w:pPr>
        <w:ind w:leftChars="507" w:left="1275" w:hangingChars="100" w:hanging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</w:rPr>
        <w:t>豆腐を食べやすい大きさに切って</w:t>
      </w:r>
      <w:r>
        <w:rPr>
          <w:rFonts w:asciiTheme="minorEastAsia" w:hAnsiTheme="minorEastAsia" w:hint="eastAsia"/>
          <w:szCs w:val="21"/>
        </w:rPr>
        <w:t>鍋に入れ、浸るくらいの水で煮る。煮立ったら鍋から取り出しておく。</w:t>
      </w:r>
    </w:p>
    <w:p w:rsidR="00BA523F" w:rsidRDefault="00BA523F" w:rsidP="00BA523F">
      <w:pPr>
        <w:ind w:leftChars="507" w:left="1275" w:hangingChars="100" w:hanging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③別の鍋に</w:t>
      </w:r>
      <w:r>
        <w:rPr>
          <w:rFonts w:asciiTheme="minorEastAsia" w:hAnsiTheme="minorEastAsia" w:hint="eastAsia"/>
        </w:rPr>
        <w:t>だし汁と調味料を入れて煮立ったら、かにかま、玉ねぎ、しいたけを入れる。</w:t>
      </w:r>
    </w:p>
    <w:p w:rsidR="00BA523F" w:rsidRDefault="00BA523F" w:rsidP="00BA523F">
      <w:pPr>
        <w:ind w:leftChars="507" w:left="1275" w:hangingChars="100" w:hanging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④玉ねぎが軟らかくなったら、みつばを入れてひと煮立ちさせ、火を止め水溶き片栗粉を加えてとろみをつける。</w:t>
      </w:r>
    </w:p>
    <w:p w:rsidR="00BA523F" w:rsidRDefault="00BA523F" w:rsidP="00BA523F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  ⑤②の豆腐に④をかける。</w:t>
      </w:r>
      <w:r>
        <w:rPr>
          <w:rFonts w:asciiTheme="minorEastAsia" w:hAnsiTheme="minorEastAsia" w:hint="eastAsia"/>
        </w:rPr>
        <w:t xml:space="preserve">　</w:t>
      </w:r>
    </w:p>
    <w:p w:rsidR="00BA523F" w:rsidRDefault="00BA523F" w:rsidP="00BA523F">
      <w:pPr>
        <w:widowControl/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</w:pPr>
    </w:p>
    <w:p w:rsidR="00BA523F" w:rsidRDefault="00BA523F" w:rsidP="00BA523F">
      <w:pPr>
        <w:widowControl/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  <w:t>切干大根の煮物</w:t>
      </w:r>
    </w:p>
    <w:p w:rsidR="00BA523F" w:rsidRDefault="00BA523F" w:rsidP="00BA523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【材料】切干大根（乾）：10g、にんじん：20g、ツナ：10g、みりん：4g、酒：4g、濃口醤油：4g、</w:t>
      </w:r>
    </w:p>
    <w:p w:rsidR="00BA523F" w:rsidRDefault="00BA523F" w:rsidP="00BA523F">
      <w:pPr>
        <w:ind w:left="1260" w:hangingChars="600" w:hanging="126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【作り方】</w:t>
      </w:r>
      <w:r>
        <w:rPr>
          <w:rFonts w:asciiTheme="minorEastAsia" w:hAnsiTheme="minorEastAsia" w:hint="eastAsia"/>
        </w:rPr>
        <w:t>①切干大根を水で戻しておく。人参は太めの千切りにする。</w:t>
      </w:r>
    </w:p>
    <w:p w:rsidR="00BA523F" w:rsidRDefault="00BA523F" w:rsidP="00BA523F">
      <w:pPr>
        <w:ind w:leftChars="457" w:left="960" w:firstLineChars="50" w:firstLine="10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②鍋に材料と浸るくらいの水、調味料を入れて煮る。煮汁が減り、味が染みるまで煮る。　</w:t>
      </w:r>
    </w:p>
    <w:p w:rsidR="00BA523F" w:rsidRDefault="00BA523F" w:rsidP="00BA523F">
      <w:pPr>
        <w:jc w:val="left"/>
        <w:rPr>
          <w:rFonts w:asciiTheme="minorEastAsia" w:hAnsiTheme="minorEastAsia" w:hint="eastAsia"/>
          <w:szCs w:val="21"/>
        </w:rPr>
      </w:pPr>
    </w:p>
    <w:p w:rsidR="00BA523F" w:rsidRDefault="00BA523F" w:rsidP="00BA523F">
      <w:pPr>
        <w:jc w:val="left"/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  <w:t>千草あえ</w:t>
      </w:r>
    </w:p>
    <w:p w:rsidR="00BA523F" w:rsidRDefault="00BA523F" w:rsidP="00BA523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【材料】小松菜：40g、もやし：20g、砂糖：1g、濃口醤油：3g、酢：2.5g</w:t>
      </w:r>
    </w:p>
    <w:p w:rsidR="00BA523F" w:rsidRDefault="00BA523F" w:rsidP="00BA523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卵：25g、塩：0.2g、油：2g</w:t>
      </w:r>
    </w:p>
    <w:p w:rsidR="00BA523F" w:rsidRDefault="00BA523F" w:rsidP="00BA523F">
      <w:pPr>
        <w:ind w:left="1260" w:hangingChars="600" w:hanging="126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【作り方】</w:t>
      </w:r>
      <w:r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  <w:szCs w:val="21"/>
        </w:rPr>
        <w:t>小松菜ともやしを茹で、水気を切っておく。</w:t>
      </w:r>
    </w:p>
    <w:p w:rsidR="00BA523F" w:rsidRDefault="00BA523F" w:rsidP="00BA523F">
      <w:pPr>
        <w:ind w:leftChars="500" w:left="1260" w:hangingChars="100" w:hanging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</w:rPr>
        <w:t>卵をボウルに割り入れ、塩を加えてかき混ぜる。フライパンに油をひき、炒り卵を作る。</w:t>
      </w:r>
    </w:p>
    <w:p w:rsidR="00BA523F" w:rsidRDefault="00BA523F" w:rsidP="00BA523F">
      <w:pPr>
        <w:ind w:leftChars="457" w:left="960" w:firstLineChars="50" w:firstLine="10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③①と②を調味料であえる。</w:t>
      </w:r>
    </w:p>
    <w:p w:rsidR="00BA523F" w:rsidRDefault="00BA523F" w:rsidP="00BA523F">
      <w:pPr>
        <w:ind w:left="1260" w:hangingChars="600" w:hanging="1260"/>
        <w:jc w:val="left"/>
        <w:rPr>
          <w:rFonts w:asciiTheme="minorEastAsia" w:hAnsiTheme="minorEastAsia" w:hint="eastAsia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427"/>
        <w:gridCol w:w="2692"/>
        <w:gridCol w:w="1843"/>
        <w:gridCol w:w="1559"/>
        <w:gridCol w:w="1134"/>
        <w:gridCol w:w="1417"/>
        <w:gridCol w:w="966"/>
      </w:tblGrid>
      <w:tr w:rsidR="00BA523F" w:rsidTr="00BA523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Default="00BA523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BA523F" w:rsidTr="00BA523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健康応援弁当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BA523F" w:rsidTr="00BA523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豆腐の野菜あんかけ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1.1</w:t>
            </w:r>
          </w:p>
        </w:tc>
      </w:tr>
      <w:tr w:rsidR="00BA523F" w:rsidTr="00BA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切干大根の煮物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0.7</w:t>
            </w:r>
          </w:p>
        </w:tc>
      </w:tr>
      <w:tr w:rsidR="00BA523F" w:rsidTr="00BA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千草和え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0.7</w:t>
            </w:r>
          </w:p>
        </w:tc>
      </w:tr>
      <w:tr w:rsidR="00BA523F" w:rsidTr="00BA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BA523F" w:rsidTr="00BA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3F" w:rsidRDefault="00BA523F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BA523F" w:rsidTr="00BA523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111.8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3F" w:rsidRDefault="00BA52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2.7</w:t>
            </w:r>
          </w:p>
        </w:tc>
      </w:tr>
    </w:tbl>
    <w:p w:rsidR="002F0441" w:rsidRDefault="002F0441">
      <w:bookmarkStart w:id="0" w:name="_GoBack"/>
      <w:bookmarkEnd w:id="0"/>
    </w:p>
    <w:sectPr w:rsidR="002F0441" w:rsidSect="00BA52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8"/>
    <w:rsid w:val="002F0441"/>
    <w:rsid w:val="00BA523F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3F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3F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3C1782EB.dotm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2018-11-16T05:07:00Z</dcterms:created>
  <dcterms:modified xsi:type="dcterms:W3CDTF">2018-11-16T05:10:00Z</dcterms:modified>
</cp:coreProperties>
</file>